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FBF54" w14:textId="77777777" w:rsidR="001B1197" w:rsidRDefault="001B1197" w:rsidP="001B1197">
      <w:r>
        <w:t xml:space="preserve">The Department of Education, </w:t>
      </w:r>
      <w:proofErr w:type="spellStart"/>
      <w:r>
        <w:t>Doaba</w:t>
      </w:r>
      <w:proofErr w:type="spellEnd"/>
      <w:r>
        <w:t xml:space="preserve"> College, Jalandhar, organised an academically enriching Group Discussion on National Education Policies (NEP) 1968, 1986 and 2020 on 6 October 2026 in the Seminar Hall of the College.</w:t>
      </w:r>
    </w:p>
    <w:p w14:paraId="2ACBA19B" w14:textId="77777777" w:rsidR="001B1197" w:rsidRDefault="001B1197" w:rsidP="001B1197"/>
    <w:p w14:paraId="6103719A" w14:textId="77777777" w:rsidR="001B1197" w:rsidRDefault="001B1197" w:rsidP="001B1197">
      <w:r>
        <w:t>The programme aimed to provide pupil-teachers with a structured academic platform to critically examine the evolution of educational policies in India, analyse their objectives and implications, and understand the paradigm shift from the earlier National Education Policies towards the transformative vision of NEP 2020.</w:t>
      </w:r>
    </w:p>
    <w:p w14:paraId="5C2A06EC" w14:textId="77777777" w:rsidR="001B1197" w:rsidRDefault="001B1197" w:rsidP="001B1197"/>
    <w:p w14:paraId="53586DBD" w14:textId="77777777" w:rsidR="001B1197" w:rsidRDefault="001B1197" w:rsidP="001B1197">
      <w:r>
        <w:t xml:space="preserve">The session was chaired by the Principal, </w:t>
      </w:r>
      <w:proofErr w:type="spellStart"/>
      <w:r>
        <w:t>Dr.</w:t>
      </w:r>
      <w:proofErr w:type="spellEnd"/>
      <w:r>
        <w:t xml:space="preserve"> </w:t>
      </w:r>
      <w:proofErr w:type="spellStart"/>
      <w:r>
        <w:t>Pardeep</w:t>
      </w:r>
      <w:proofErr w:type="spellEnd"/>
      <w:r>
        <w:t xml:space="preserve"> Bhandari, whose academic leadership and valuable insights added significance to the deliberations. </w:t>
      </w:r>
      <w:proofErr w:type="spellStart"/>
      <w:r>
        <w:t>Dr.</w:t>
      </w:r>
      <w:proofErr w:type="spellEnd"/>
      <w:r>
        <w:t xml:space="preserve"> </w:t>
      </w:r>
      <w:proofErr w:type="spellStart"/>
      <w:r>
        <w:t>Surinder</w:t>
      </w:r>
      <w:proofErr w:type="spellEnd"/>
      <w:r>
        <w:t xml:space="preserve"> Sharma and </w:t>
      </w:r>
      <w:proofErr w:type="spellStart"/>
      <w:r>
        <w:t>Dr.</w:t>
      </w:r>
      <w:proofErr w:type="spellEnd"/>
      <w:r>
        <w:t xml:space="preserve"> </w:t>
      </w:r>
      <w:proofErr w:type="spellStart"/>
      <w:r>
        <w:t>Simran</w:t>
      </w:r>
      <w:proofErr w:type="spellEnd"/>
      <w:r>
        <w:t xml:space="preserve"> Sidhu participated as Expert Reviewers and provided constructive academic feedback, highlighting significant dimensions, continuities and changes across NEP 1968, NEP 1986 and NEP 2020.</w:t>
      </w:r>
    </w:p>
    <w:p w14:paraId="0276DBFB" w14:textId="77777777" w:rsidR="001B1197" w:rsidRDefault="001B1197" w:rsidP="001B1197"/>
    <w:p w14:paraId="24E1EA60" w14:textId="77777777" w:rsidR="001B1197" w:rsidRDefault="001B1197" w:rsidP="001B1197">
      <w:r>
        <w:t>The pupil-teachers demonstrated excellent preparation, subject knowledge, confidence, critical thinking and effective communication skills during the group discussion. Their active participation reflected a meaningful understanding of the historical development of educational policies as well as the contemporary educational reforms envisaged under NEP 2020.</w:t>
      </w:r>
    </w:p>
    <w:p w14:paraId="09E93594" w14:textId="77777777" w:rsidR="001B1197" w:rsidRDefault="001B1197" w:rsidP="001B1197"/>
    <w:p w14:paraId="52B92AEF" w14:textId="77777777" w:rsidR="001B1197" w:rsidRDefault="001B1197" w:rsidP="001B1197">
      <w:r>
        <w:t xml:space="preserve">Principal, </w:t>
      </w:r>
      <w:proofErr w:type="spellStart"/>
      <w:r>
        <w:t>Dr.</w:t>
      </w:r>
      <w:proofErr w:type="spellEnd"/>
      <w:r>
        <w:t xml:space="preserve"> </w:t>
      </w:r>
      <w:proofErr w:type="spellStart"/>
      <w:r>
        <w:t>Pardeep</w:t>
      </w:r>
      <w:proofErr w:type="spellEnd"/>
      <w:r>
        <w:t xml:space="preserve"> Bhandari, highly appreciated the performance and academic engagement of the students. In his address, he encouraged the pupil-teachers to continue engaging in such type of scholarly discussions.</w:t>
      </w:r>
    </w:p>
    <w:p w14:paraId="24B0E732" w14:textId="77777777" w:rsidR="001B1197" w:rsidRDefault="001B1197" w:rsidP="001B1197"/>
    <w:p w14:paraId="31A230DF" w14:textId="77777777" w:rsidR="001B1197" w:rsidRDefault="001B1197" w:rsidP="001B1197">
      <w:r>
        <w:t xml:space="preserve">The session concluded with a formal Vote of Thanks proposed by </w:t>
      </w:r>
      <w:proofErr w:type="spellStart"/>
      <w:r>
        <w:t>Dr.</w:t>
      </w:r>
      <w:proofErr w:type="spellEnd"/>
      <w:r>
        <w:t xml:space="preserve"> </w:t>
      </w:r>
      <w:proofErr w:type="spellStart"/>
      <w:r>
        <w:t>Manjeet</w:t>
      </w:r>
      <w:proofErr w:type="spellEnd"/>
      <w:r>
        <w:t xml:space="preserve"> Kaur, Head, Department of Education, who expressed gratitude to the Principal, Expert Reviewers, Faculty Members and Students for their valuable contribution to the successful conduct of the programme.</w:t>
      </w:r>
    </w:p>
    <w:p w14:paraId="3639AE55" w14:textId="77777777" w:rsidR="001B1197" w:rsidRDefault="001B1197" w:rsidP="001B1197"/>
    <w:p w14:paraId="42EA0BC9" w14:textId="5DE1CC1E" w:rsidR="001B1197" w:rsidRDefault="001B1197">
      <w:r>
        <w:t>The programme culminated with the National Anthem, marking a dignified conclusion to an intellectually stimulating and academically meaningful session.</w:t>
      </w:r>
    </w:p>
    <w:sectPr w:rsidR="001B11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97"/>
    <w:rsid w:val="001B1197"/>
    <w:rsid w:val="009D42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0F3C5B66"/>
  <w15:chartTrackingRefBased/>
  <w15:docId w15:val="{105F5202-9A45-0D42-93C2-5808438A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1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1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1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1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1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1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1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1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1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1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1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197"/>
    <w:rPr>
      <w:rFonts w:eastAsiaTheme="majorEastAsia" w:cstheme="majorBidi"/>
      <w:color w:val="272727" w:themeColor="text1" w:themeTint="D8"/>
    </w:rPr>
  </w:style>
  <w:style w:type="paragraph" w:styleId="Title">
    <w:name w:val="Title"/>
    <w:basedOn w:val="Normal"/>
    <w:next w:val="Normal"/>
    <w:link w:val="TitleChar"/>
    <w:uiPriority w:val="10"/>
    <w:qFormat/>
    <w:rsid w:val="001B1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197"/>
    <w:pPr>
      <w:spacing w:before="160"/>
      <w:jc w:val="center"/>
    </w:pPr>
    <w:rPr>
      <w:i/>
      <w:iCs/>
      <w:color w:val="404040" w:themeColor="text1" w:themeTint="BF"/>
    </w:rPr>
  </w:style>
  <w:style w:type="character" w:customStyle="1" w:styleId="QuoteChar">
    <w:name w:val="Quote Char"/>
    <w:basedOn w:val="DefaultParagraphFont"/>
    <w:link w:val="Quote"/>
    <w:uiPriority w:val="29"/>
    <w:rsid w:val="001B1197"/>
    <w:rPr>
      <w:i/>
      <w:iCs/>
      <w:color w:val="404040" w:themeColor="text1" w:themeTint="BF"/>
    </w:rPr>
  </w:style>
  <w:style w:type="paragraph" w:styleId="ListParagraph">
    <w:name w:val="List Paragraph"/>
    <w:basedOn w:val="Normal"/>
    <w:uiPriority w:val="34"/>
    <w:qFormat/>
    <w:rsid w:val="001B1197"/>
    <w:pPr>
      <w:ind w:left="720"/>
      <w:contextualSpacing/>
    </w:pPr>
  </w:style>
  <w:style w:type="character" w:styleId="IntenseEmphasis">
    <w:name w:val="Intense Emphasis"/>
    <w:basedOn w:val="DefaultParagraphFont"/>
    <w:uiPriority w:val="21"/>
    <w:qFormat/>
    <w:rsid w:val="001B1197"/>
    <w:rPr>
      <w:i/>
      <w:iCs/>
      <w:color w:val="0F4761" w:themeColor="accent1" w:themeShade="BF"/>
    </w:rPr>
  </w:style>
  <w:style w:type="paragraph" w:styleId="IntenseQuote">
    <w:name w:val="Intense Quote"/>
    <w:basedOn w:val="Normal"/>
    <w:next w:val="Normal"/>
    <w:link w:val="IntenseQuoteChar"/>
    <w:uiPriority w:val="30"/>
    <w:qFormat/>
    <w:rsid w:val="001B1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197"/>
    <w:rPr>
      <w:i/>
      <w:iCs/>
      <w:color w:val="0F4761" w:themeColor="accent1" w:themeShade="BF"/>
    </w:rPr>
  </w:style>
  <w:style w:type="character" w:styleId="IntenseReference">
    <w:name w:val="Intense Reference"/>
    <w:basedOn w:val="DefaultParagraphFont"/>
    <w:uiPriority w:val="32"/>
    <w:qFormat/>
    <w:rsid w:val="001B11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Harmandeep Salaria</dc:creator>
  <cp:keywords/>
  <dc:description/>
  <cp:lastModifiedBy>Harmandeep Salaria</cp:lastModifiedBy>
  <cp:revision>2</cp:revision>
  <dcterms:created xsi:type="dcterms:W3CDTF">2026-10-08T07:26:00Z</dcterms:created>
  <dcterms:modified xsi:type="dcterms:W3CDTF">2026-10-08T07:26:00Z</dcterms:modified>
</cp:coreProperties>
</file>